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601" w:rsidRDefault="00555601" w:rsidP="00555601">
      <w:pPr>
        <w:rPr>
          <w:sz w:val="28"/>
          <w:szCs w:val="26"/>
        </w:rPr>
      </w:pPr>
    </w:p>
    <w:p w:rsidR="00555601" w:rsidRPr="00CB4F2A" w:rsidRDefault="00555601" w:rsidP="00555601">
      <w:pPr>
        <w:pStyle w:val="ae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1 к решению</w:t>
      </w:r>
    </w:p>
    <w:p w:rsidR="00555601" w:rsidRPr="00CB4F2A" w:rsidRDefault="00555601" w:rsidP="00555601">
      <w:pPr>
        <w:pStyle w:val="ae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>
        <w:rPr>
          <w:sz w:val="24"/>
        </w:rPr>
        <w:t>Думы Кондинского района</w:t>
      </w:r>
    </w:p>
    <w:p w:rsidR="00555601" w:rsidRDefault="00555601" w:rsidP="00555601">
      <w:pPr>
        <w:ind w:left="5672" w:firstLine="709"/>
      </w:pPr>
      <w:r>
        <w:t>от 27.03.2023</w:t>
      </w:r>
      <w:r w:rsidRPr="00CB4F2A">
        <w:t xml:space="preserve"> № </w:t>
      </w:r>
      <w:r>
        <w:t>1007</w:t>
      </w:r>
    </w:p>
    <w:p w:rsidR="00555601" w:rsidRDefault="00555601" w:rsidP="00555601">
      <w:pPr>
        <w:rPr>
          <w:sz w:val="28"/>
          <w:szCs w:val="26"/>
        </w:rPr>
      </w:pPr>
    </w:p>
    <w:p w:rsidR="00555601" w:rsidRDefault="00555601" w:rsidP="00555601">
      <w:pPr>
        <w:jc w:val="center"/>
        <w:rPr>
          <w:sz w:val="28"/>
          <w:szCs w:val="26"/>
        </w:rPr>
      </w:pPr>
      <w:r w:rsidRPr="00A76607">
        <w:rPr>
          <w:sz w:val="28"/>
          <w:szCs w:val="26"/>
        </w:rPr>
        <w:t>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2023 год</w:t>
      </w:r>
    </w:p>
    <w:p w:rsidR="00555601" w:rsidRDefault="00555601" w:rsidP="00555601">
      <w:pPr>
        <w:jc w:val="center"/>
        <w:rPr>
          <w:sz w:val="28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98"/>
        <w:gridCol w:w="376"/>
        <w:gridCol w:w="421"/>
        <w:gridCol w:w="1061"/>
        <w:gridCol w:w="456"/>
        <w:gridCol w:w="1659"/>
      </w:tblGrid>
      <w:tr w:rsidR="00555601" w:rsidRPr="00ED3A3A" w:rsidTr="00A663AB">
        <w:trPr>
          <w:trHeight w:val="68"/>
        </w:trPr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601" w:rsidRPr="00ED3A3A" w:rsidRDefault="00555601" w:rsidP="00A663AB">
            <w:pPr>
              <w:rPr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(в рублях)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 </w:t>
            </w:r>
          </w:p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Наименование</w:t>
            </w:r>
          </w:p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 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Рз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ЦСР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ВР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Сумма на  год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501 065 123,91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4 966 500,00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4 966 500,00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ED3A3A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ED3A3A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4 966 500,00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4 966 500,00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4 966 500,00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4 966 500,00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5 990 430,00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5 990 430,00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ED3A3A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ED3A3A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5 990 430,00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174 830,00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174 830,00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174 830,00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3 641 000,00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3 641 000,00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3 641 000,00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2 174 600,00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2 174 600,00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2 174 600,00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152 867 826,46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152 845 452,46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ED3A3A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 xml:space="preserve">Управление материально-технического обеспечения деятельности органов </w:t>
            </w:r>
            <w:r w:rsidRPr="00ED3A3A">
              <w:rPr>
                <w:sz w:val="16"/>
                <w:szCs w:val="16"/>
              </w:rPr>
              <w:lastRenderedPageBreak/>
              <w:t>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ED3A3A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152 845 452,46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152 845 452,46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152 840 930,38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152 840 930,38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4 522,08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4 522,08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22 374,00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22 374,00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4010002040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22 374,00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4010002040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22 374,00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4010002040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22 374,00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1300351200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1300351200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1300351200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48 947 509,45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11 312 060,00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ED3A3A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ED3A3A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11 312 060,00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6 531 760,00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6 531 760,00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6 531 760,00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4 780 300,00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4 780 300,00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4 780 300,00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37 635 449,45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37 635 449,45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36 932 849,45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36 932 849,45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36 932 849,45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1900184260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702 600,00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1900184260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702 600,00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1900184260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702 600,00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1 000 000,00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1 000 000,00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4060000000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1 000 000,00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4060007050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1 000 000,00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4060007050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1 000 000,00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4060007050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870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1 000 000,00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287 288 758,00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248 120 898,64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 xml:space="preserve">Содействие повышению профессионального уровня </w:t>
            </w:r>
            <w:r w:rsidRPr="00ED3A3A">
              <w:rPr>
                <w:sz w:val="16"/>
                <w:szCs w:val="16"/>
              </w:rPr>
              <w:lastRenderedPageBreak/>
              <w:t>муниципальных служащих, управленческих кадров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297 033,69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0100170240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297 033,69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0100170240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297 033,69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0100170240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297 033,69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ED3A3A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ED3A3A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247 823 864,95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234 853 054,95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213 703 869,28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213 703 869,28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20 074 085,67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20 074 085,67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1 075 100,00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1 075 100,00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1 159 210,00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124 500,00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124 500,00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1 034 710,00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1 034 710,00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 административных правонарушениях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0100484250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1 836 100,00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0100484250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1 543 400,00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0100484250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1 543 400,00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0100484250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292 700,00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0100484250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292 700,00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0100484270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9 975 500,00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0100484270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7 674 100,00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0100484270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7 674 100,00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0100484270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2 301 400,00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0100484270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2 301 400,00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0210700000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Укрепление межнационального и межконфессионального согласия, профилактика экстремизма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Профилактика экстремизма, обеспечение гражданского единства, содействие социальной и культурной адаптации иностранных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0400272560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0400272560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0400272560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коренных малочисленных 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5 825 500,00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</w:t>
            </w:r>
            <w:r>
              <w:rPr>
                <w:sz w:val="16"/>
                <w:szCs w:val="16"/>
              </w:rPr>
              <w:t>»</w:t>
            </w:r>
            <w:r w:rsidRPr="00ED3A3A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5 825 500,00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Расходы на реализацию полномочия, указанного в пункте 2 статьи 2 Закона Ханты-Мансийского автономного округа – Югры от 31 января 2011 года № 8-оз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 xml:space="preserve">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Устойчивое развитие коренных малочисленных 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1000184210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5 825 500,00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1000184210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1000184210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1000184210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5 705 300,00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1000184210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5 705 300,00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1210800000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13 128 696,12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13 128 696,12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1900100010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12 951 196,12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1900100010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12 951 196,12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1900100010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870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12 951 196,12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177 500,00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177 500,00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177 500,00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2140000000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</w:t>
            </w:r>
            <w:r w:rsidRPr="00ED3A3A">
              <w:rPr>
                <w:sz w:val="16"/>
                <w:szCs w:val="16"/>
              </w:rPr>
              <w:lastRenderedPageBreak/>
              <w:t>политической ситуации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2140100000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21401S2630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21401S2630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21401S2630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20 154 763,24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 xml:space="preserve"> Управление и распоряжение муниципальным имуществом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1 759 900,00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1 759 900,00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1 319 700,00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1 319 700,00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440 200,00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440 200,00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деятельности комитета по управлению муниципальным имуществом администрации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18 394 863,24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2200202040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18 325 363,24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2200202040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18 325 363,24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2200202040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18 325 363,24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69 500,00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69 500,00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69 500,00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4 162 700,00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4 162 700,00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4 162 700,00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4040000000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4 162 700,00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4040051180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4 162 700,00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4040051180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4 162 700,00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Субвенции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4040051180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4 162 700,00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28 387 303,50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6 333 000,00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6 333 000,00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ED3A3A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ED3A3A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6 333 000,00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0100459300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4 933 000,00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0100459300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4 402 836,74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0100459300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4 402 836,74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0100459300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530 163,26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Субвенции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0100459300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530 163,26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1 400 000,00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316 500,00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316 500,00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933 210,98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933 210,98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150 289,02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Субвенции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150 289,02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20 864 356,00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жилищно-</w:t>
            </w:r>
            <w:r w:rsidRPr="00ED3A3A">
              <w:rPr>
                <w:sz w:val="16"/>
                <w:szCs w:val="16"/>
              </w:rPr>
              <w:lastRenderedPageBreak/>
              <w:t>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20 817 056,00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20 817 056,00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Расходы на формирование резерва материально-технических ресурсов (запасов) для предупреждения, ликвидации чрезвычайных ситуаций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20 817 056,00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1210521810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20 817 056,00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1210521810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20 817 056,00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1210521810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20 817 056,00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Безопасность жизнедеятельности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47 300,00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Предупреждение и ликвидация чрезвычайных ситуаций природного и техногенного характера в Кондинском районе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47 300,00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1400102180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47 300,00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1400102180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47 300,00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1400102180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47 300,00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Безопасность жизнедеятельности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пожарной безопасности в Кондинском районе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1400202180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1400202180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1400202180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389 947,50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389 947,50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функционирования и развития систем видеонаблюдения в сфере общественного порядка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153 460,00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1300172310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153 460,00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1300172310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153 460,00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1300172310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153 460,00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Создание условий для деятельности народных дружин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231 487,50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227 050,00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16 607,36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16 607,36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1 142,64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1 142,64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209 300,00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209 300,00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13002S2300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4 437,50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13002S2300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4 151,84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13002S2300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4 151,84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13002S2300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285,66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13002S2300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285,66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Профилактика незаконного оборота и потребления наркотических средств и психотропных веществ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1300470260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1300470260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1300470260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287 196 812,41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28 853 043,40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10 170 626,90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10 170 626,90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0300370145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1 020 626,90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0300370145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1 020 626,90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0300370145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1 020 626,90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0300385060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9 150 000,00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0300385060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2 920 000,00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0300385060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2 920 000,00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0300385060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6 230 000,00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0300385060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6 230 000,00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экономического потенциала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18 682 416,50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Содействие трудоустройству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1610000000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18 682 416,50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1610100000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18 682 416,50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1610175060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2 613 466,50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1610175060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2 537 924,50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1610175060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2 537 924,50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1610175060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75 542,00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1610175060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75 542,00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16 068 950,00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3 000 650,00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3 000 650,00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12 848 266,00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12 848 266,00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220 034,00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220 034,00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62 013 700,00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62 013 700,00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Поддержка растениеводства, переработки и  реализации продукции растениеводства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142 900,00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0800184140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142 900,00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0800184140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142 900,00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0800184140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142 900,00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Поддержка животноводства, производства и реализации продукции животноводства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42 629 500,00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0800284350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42 629 500,00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0800284350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54 871,74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0800284350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54 871,74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0800284350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42 574 628,26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0800284350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42 574 628,26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 xml:space="preserve"> Поддержка малых форм хозяйствования, создания и  модернизации объектов агропромышленного комплекса, приобретения техники и оборудования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18 001 400,00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0800384170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18 001 400,00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0800384170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18 001 400,00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0800384170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18 001 400,00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Поддержка развития рыбохозяйственного комплекса и производства рыбной продукции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451 300,00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0800484180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451 300,00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0800484180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451 300,00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Субсидии юридическим лицам (кроме некоммерческих организаций), </w:t>
            </w:r>
            <w:r w:rsidRPr="00ED3A3A">
              <w:rPr>
                <w:sz w:val="16"/>
                <w:szCs w:val="16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0800484180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451 300,00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 xml:space="preserve"> Обеспечение стабильной благополучной эпизоотической обстановки и защиты населения от болезней, общих для человека и животных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0800600000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788 600,00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788 600,00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60 322,80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60 322,80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570 557,20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570 557,20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157 720,00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Субвенции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157 720,00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Транспорт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79 691 150,08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79 691 150,08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Автомобильный, воздушный и водный транспорт</w:t>
            </w:r>
            <w:r>
              <w:rPr>
                <w:sz w:val="16"/>
                <w:szCs w:val="16"/>
              </w:rPr>
              <w:t>»</w:t>
            </w:r>
            <w:r w:rsidRPr="00ED3A3A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79 691 150,08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доступности и повышения качества услуг автомобильным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28 503 100,00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1820103030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28 503 100,00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1820103030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26 408 700,00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1820103030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26 408 700,00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1820103030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2 094 400,00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1820103030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2 094 400,00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доступности и повышения качества услуг воздушным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1820200000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31 035 600,00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1820203000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31 035 600,00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1820203000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31 035 600,00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1820203000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31 035 600,00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доступности и повышения качества услуг водным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1820300000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20 152 450,08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1820303010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20 152 450,08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1820303010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20 152 450,08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1820303010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20 152 450,08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70 878 316,45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70 878 316,45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Дорожное хозяйство</w:t>
            </w:r>
            <w:r>
              <w:rPr>
                <w:sz w:val="16"/>
                <w:szCs w:val="16"/>
              </w:rPr>
              <w:t>»</w:t>
            </w:r>
            <w:r w:rsidRPr="00ED3A3A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70 878 316,45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1810200000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25 766 391,39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1810289190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2 774 091,39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1810289190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2 774 091,39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1810289190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2 774 091,39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18102S2390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22 992 300,00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18102S2390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22 992 300,00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18102S2390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22 992 300,00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Содержание дорог и искусственных сооружений на них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1810300000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45 111 925,06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1810304190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34 389 981,43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1810304190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34 389 981,43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1810304190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34 389 981,43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1810304290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887 827,43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1810304290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887 827,43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1810304290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887 827,43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1810389190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8 334 116,20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1810389190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8 334 116,20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1810389190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8 334 116,20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1810389290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1 500 000,00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1810389290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750 000,00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1810389290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750 000,00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1810389290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750 000,00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1810389290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750 000,00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9 758 685,67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52 000,00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ED3A3A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ED3A3A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52 000,00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52 000,00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52 000,00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52 000,00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301 300,00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301 300,00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0210700000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301 300,00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301 300,00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301 300,00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301 300,00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83 000,00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83 000,00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83 000,00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83 000,00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83 000,00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83 000,00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55 200,00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55 200,00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55 200,00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55 200,00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55 200,00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Содействие развитию застройки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91 900,00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Обновление программного обеспечения земельных отношений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91 900,00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0700370270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91 900,00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0700370270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91 900,00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0700370270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91 900,00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65 500,00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65 500,00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1210800000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65 500,00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65 500,00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65 500,00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65 500,00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Цифровое развитие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1700000000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3 619 767,67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1700100000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573 100,00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1700120070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573 100,00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1700120070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573 100,00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1700120070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573 100,00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1700200000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2 397 667,67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1700220070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2 397 667,67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1700220070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2 397 667,67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1700220070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2 397 667,67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безопасности информации и защиты данных в органах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1700300000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649 000,00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1700320070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649 000,00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1700320070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649 000,00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1700320070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649 000,00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4 865 138,00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4 865 138,00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4 865 138,00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4 865 138,00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4 865 138,00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624 880,00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деятельности комитета по управлению муниципальным имуществом администрации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624 880,00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624 880,00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624 880,00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624 880,00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36 001 916,81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1 617 000,00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ED3A3A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ED3A3A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1 617 000,00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0100484120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1 617 000,00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0100484120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1 433 532,00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0100484120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1 433 532,00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0100484120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183 468,00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0100484120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183 468,00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Содействие развитию застройки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1 308 000,00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Изготовление межевых планов и проведение кадастрового учета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1 260 000,00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0700170270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1 260 000,00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0700170270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1 260 000,00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0700170270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1 260 000,00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Оценка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48 000,00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0700270270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48 000,00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0700270270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48 000,00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0700270270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48 000,00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 xml:space="preserve">Развитие </w:t>
            </w:r>
            <w:r w:rsidRPr="00ED3A3A">
              <w:rPr>
                <w:sz w:val="16"/>
                <w:szCs w:val="16"/>
              </w:rPr>
              <w:lastRenderedPageBreak/>
              <w:t>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3 725 200,00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Поддержка развития системы заготовки и переработки дикоросов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3 725 200,00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0800584190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3 725 200,00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0800584190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3 725 200,00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0800584190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3 725 200,00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Формирование градостроительной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3 651 340,21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муниципальных образований Кондинского района документами территориального планирования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3 651 340,21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0900182911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3 541 800,00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0900182911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3 541 800,00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0900182911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3 541 800,00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09001S2911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109 540,21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09001S2911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109 540,21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09001S2911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109 540,21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23 252 271,30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Содействие развитию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23 252 271,30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Организация деятельности муниципального учреждения Управление капитального строительства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1110300000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23 252 271,30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23 252 271,30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21 758 691,30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21 758 691,30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1 283 170,00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1 283 170,00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210 410,00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210 410,00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2 448 105,30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Создание условий для легкого старта и комфортного ведения бизнеса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230I400000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251 052,67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230I482330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238 500,00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230I482330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238 500,00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230I482330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238 500,00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230I4S2330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12 552,67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230I4S2330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12 552,67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230I4S2330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12 552,67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Акселерация субъектов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230I500000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2 197 052,63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230I582380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2 087 200,00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230I582380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2 087 200,00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230I582380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2 087 200,00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230I5S2380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109 852,63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230I5S2380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109 852,63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230I5S2380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109 852,63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242 796 149,08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34 975 002,11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 xml:space="preserve">Формирование </w:t>
            </w:r>
            <w:r w:rsidRPr="00ED3A3A">
              <w:rPr>
                <w:sz w:val="16"/>
                <w:szCs w:val="16"/>
              </w:rPr>
              <w:lastRenderedPageBreak/>
              <w:t>градостроительной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1 169 402,91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1 169 402,91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0900282904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1 134 320,82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0900282904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1 134 320,82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0900282904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1 134 320,82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Софинансирование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09002S2904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35 082,09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09002S2904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35 082,09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09002S2904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35 082,09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28 740 494,00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Содействие развитию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28 740 494,00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28 740 494,00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1110182901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27 878 279,18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1110182901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27 878 279,18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1110182901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27 878 279,18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11101S2901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862 214,82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11101S2901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862 214,82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11101S2901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862 214,82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5 065 105,20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 xml:space="preserve"> Управление и распоряжение муниципальным имуществом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5 065 105,20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2200103520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755 400,00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2200103520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755 400,00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2200103520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755 400,00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2200109020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2200109020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2200109020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4 009 705,20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4 009 705,20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4 009 705,20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113 364 108,76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110 964 108,76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20 216 965,73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Капитальный ремонт (с заменой) систем теплоснабжения, водоснабжения и водоотведения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10 276 742,00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1210270010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2 029 297,00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1210270010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2 029 297,00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1210270010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2 029 297,00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1210282591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7 422 700,00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1210282591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7 422 700,00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1210282591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7 422 700,00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12102S2591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824 745,00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12102S2591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824 745,00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12102S2591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824 745,00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2 187 137,37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1210370010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2 187 137,37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1210370010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2 187 137,37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1210370010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2 187 137,37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Разработка проектно-сметной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1210700000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3 878 486,36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1210770010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3 878 486,36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1210770010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3 878 486,36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1210770010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3 878 486,36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Приобретение объектов жилищно-коммунального хозяйства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1210900000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3 786 600,00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1210970010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3 786 600,00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1210970010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3 177 900,00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1210970010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3 177 900,00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1210970010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608 700,00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1210970010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608 700,00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Экспертиза котельно-печного топлива, обследование коммунальных систем тепло-водоснабжения и водоотведения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1211000000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88 000,00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1211070010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88 000,00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1211070010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88 000,00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1211070010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88 000,00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90 747 143,03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населению сжиженного газа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24 325 500,00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24 325 500,00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24 325 500,00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24 325 500,00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41 129 700,00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1220284330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41 129 700,00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1220284330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41 129 700,00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1220284330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41 129 700,00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24 658 933,40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Расходы на возмещение недополученных доходов организациям, </w:t>
            </w:r>
            <w:r w:rsidRPr="00ED3A3A">
              <w:rPr>
                <w:sz w:val="16"/>
                <w:szCs w:val="16"/>
              </w:rPr>
              <w:lastRenderedPageBreak/>
              <w:t>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1220382840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18 494 200,00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1220382840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9 247 100,00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1220382840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9 247 100,00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1220382840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9 247 100,00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1220382840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9 247 100,00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12203S2840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6 164 733,40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12203S2840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6 164 733,40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12203S2840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6 164 733,40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Возмещение недополученных доходов организациям, предоставляющим населению услуги теплоснабжения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633 009,63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1220470010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633 009,63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1220470010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633 009,63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1220470010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633 009,63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2 400 000,00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2 400 000,00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2300103510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2 400 000,00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2300103510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2 400 000,00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2300103510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2 400 000,00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74 500 778,21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542 100,00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Реализация мероприятий по благо</w:t>
            </w:r>
            <w:r>
              <w:rPr>
                <w:sz w:val="16"/>
                <w:szCs w:val="16"/>
              </w:rPr>
              <w:t>у</w:t>
            </w:r>
            <w:r w:rsidRPr="00ED3A3A">
              <w:rPr>
                <w:sz w:val="16"/>
                <w:szCs w:val="16"/>
              </w:rPr>
              <w:t>стройству сельских территорий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0800700000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542 100,00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08007L5760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542 100,00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08007L5760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542 100,00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08007L5760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542 100,00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41 223 976,36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Благоустройство территорий общего пользования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8 790 320,80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2400295550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7 343 100,00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2400295550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7 343 100,00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2400295550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7 343 100,00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Расходы на реализацию мероприятий через инициативный проект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Мы помним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2400299992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1 447 220,80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2400299992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1 447 220,80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2400299992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1 447 220,80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240F200000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32 433 655,56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240F255550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23 479 355,56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240F255550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12 357 555,56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240F255550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12 357 555,56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240F255550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11 121 800,00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240F255550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11 121 800,00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240F295550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8 954 300,00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240F295550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42 000,00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240F295550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42 000,00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240F295550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8 912 300,00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240F295550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8 912 300,00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32 734 701,85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Исполнение переданных полномочий городского поселения Междуреченский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4090000000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32 734 701,85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4090006100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11 040 362,19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4090006100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11 040 362,19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4090006100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11 040 362,19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4090006200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4 583 094,00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4090006200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4 583 094,00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4090006200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4 583 094,00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озеленение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4090006300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4090006300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4090006300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4090006400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365 000,00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4090006400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365 000,00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4090006400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365 000,00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4090006500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11 636 245,66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4090006500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11 636 245,66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4090006500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11 636 245,66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Расходы по инициативному бюджетированию -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Народный бюджет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4090099990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5 000 000,00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4090099990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5 000 000,00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4090099990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5 000 000,00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19 956 260,00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37 200,00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37 200,00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реализации комитета по управлению муниципальным имуществом своих функций и полномочий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1120300000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37 200,00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Расходы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1120384220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37 200,00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1120384220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37 200,00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1120384220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37 200,00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19 919 060,00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19 916 460,00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1210800000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19 916 460,00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1210802040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19 916 460,00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1210802040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19 916 460,00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1210802040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19 916 460,00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населению сжиженного газа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8 148 950,00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8 148 950,00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Экологическая безопасность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8 148 950,00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 xml:space="preserve">Расходы на осуществление отдельных полномочий </w:t>
            </w:r>
            <w:r w:rsidRPr="00ED3A3A">
              <w:rPr>
                <w:sz w:val="16"/>
                <w:szCs w:val="16"/>
              </w:rPr>
              <w:lastRenderedPageBreak/>
              <w:t>Ханты-Мансийского автономного округа - Югры по организации деятельности в сфере обращения с твердыми коммунальными отходами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103 100,00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1500184290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103 100,00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1500184290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103 100,00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1500184290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103 100,00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Рекультивация объектов и несанкционированных мест размещения твердых коммунальных отходов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1500500000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8 045 850,00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1500570060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8 045 850,00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1500570060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8 045 850,00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1500570060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8 045 850,00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ОБРАЗОВАНИЕ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2 884 326 910,04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503 635 210,79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503 635 210,79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503 252 172,15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496 121 354,15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105 016 172,15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11 331 060,00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11 331 060,00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45 877 535,75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45 877 535,75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43 137 896,27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21 748 871,45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21 389 024,82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4 669 680,13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4 669 680,13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391 105 182,00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203 441 357,00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203 441 357,00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187 663 825,00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106 962 660,00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80 701 165,00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повышения квалификации педагогических работников образовательных учреждений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281 088,00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281 088,00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136 152,00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136 152,00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144 936,00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87 840,00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57 096,00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6 849 730,00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6 849 730,00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3 341 342,00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ED3A3A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3 341 342,00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3 508 388,00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2 064 876,00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1 443 512,00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383 038,64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183 038,64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183 038,64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78 445,13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78 445,13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104 593,51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66 823,63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37 769,88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материально-технической базы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1 872 321 781,50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1 872 321 781,50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1 545 448 664,80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1 517 699 105,80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215 675 184,80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4 273 472,00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4 273 472,00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155 704 766,85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155 704 766,85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32 684 195,74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32 684 195,74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23 012 750,21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23 012 750,21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0210153030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37 856 700,00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0210153030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27 732 348,00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0210153030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27 732 348,00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0210153030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10 124 352,00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0210153030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10 124 352,00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140 859 500,00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37 222 427,07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37 222 427,07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62 695 312,93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62 695 312,93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465 600,00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465 600,00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40 476 160,00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40 476 160,00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Расходы на обеспечение государственных гарантий на получение </w:t>
            </w:r>
            <w:r w:rsidRPr="00ED3A3A">
              <w:rPr>
                <w:sz w:val="16"/>
                <w:szCs w:val="16"/>
              </w:rPr>
              <w:lastRenderedPageBreak/>
              <w:t>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1 104 388 021,00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907 439 998,00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907 439 998,00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101 328,00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101 328,00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196 846 695,00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196 846 695,00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18 919 700,00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5 478 720,00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5 478 720,00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5 478 720,00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5 478 720,00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7 962 260,00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7 962 260,00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повышения квалификации педагогических работников образовательных учреждений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707 112,00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0210284303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707 112,00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0210284303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562 176,00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0210284303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562 176,00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0210284303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144 936,00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0210284303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144 936,00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19 190 867,00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0210384303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19 190 867,00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0210384303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15 275 330,00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0210384303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15 275 330,00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0210384303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3 915 537,00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0210384303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3 915 537,00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0210600000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4 564 200,00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4 564 200,00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1 386 200,00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1 386 200,00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2 446 675,00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2 446 675,00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731 325,00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731 325,00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Патриотическое воспитание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021EВ00000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3 287 380,00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021EВ51790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3 287 380,00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021EВ51790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2 689 677,00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021EВ51790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2 689 677,00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021EВ51790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597 703,00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021EВ51790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597 703,00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326 873 116,70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1 288 563,36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1 288 563,36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1 288 563,36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1 288 563,36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материально-технической базы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19 931 720,00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18 962 000,00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12 964 000,00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12 964 000,00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5 998 000,00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5 998 000,00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969 720,00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969 720,00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969 720,00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Современная школа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023E100000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305 652 833,34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023E182860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273 256 300,00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023E182860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273 256 300,00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023E182860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273 256 300,00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023E1S2860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32 396 533,34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023E1S2860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32 396 533,34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023E1S2860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32 396 533,34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367 343 360,75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115 797 193,69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115 347 335,69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реализации программ в организациях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0210800000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115 347 335,69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94 920 105,69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94 920 105,69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44 769 668,05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50 150 437,64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16 291 156,00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1 394 321,00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1 394 321,00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14 896 835,00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14 674 244,00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222 591,00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4 136 074,00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ED3A3A">
              <w:rPr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1 007 997,00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1 007 997,00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3 128 077,00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3 020 378,00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107 699,00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449 858,00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139 458,00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139 458,00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139 458,00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139 458,00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материально-технической базы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310 400,00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310 400,00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310 400,00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310 400,00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84 826 587,33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14 246 139,33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Культурная среда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051A100000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14 246 139,33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Расходы на государственную поддержку отрасли культуры в рамках реализации национального проекта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Культура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051A155190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14 246 139,33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051A155190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43 894,44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051A155190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43 894,44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051A155190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14 202 244,89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051A155190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14 202 244,89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Поддержка творческих инициатив, способствующих самореализации населения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70 580 448,00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70 580 448,00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0520100590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70 379 930,00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0520100590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70 379 930,00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0520100590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70 379 930,00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0520185160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200 518,00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0520185160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200 518,00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0520185160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200 518,00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166 719 579,73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159 240 579,73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159 240 579,73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159 240 579,73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132 910 092,06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26 330 487,67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Укрепление материально-технической базы учреждений спорта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7 479 000,00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0600570040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7 479 000,00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0600570040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7 479 000,00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0600570040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7 479 000,00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41 251 298,00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22 904 912,00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Дети Конды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22 904 912,00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Организация отдыха и оздоровления детей и молодежи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0220200000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22 904 912,00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0220270141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2 507 460,00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0220270141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2 317 860,00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0220270141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2 317 860,00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0220270141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189 600,00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0220270141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189 600,00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0220270144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1 322 740,00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0220270144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1 322 740,00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0220270144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1 322 740,00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0220282050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8 451 100,00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0220282050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8 451 100,00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0220282050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8 451 100,00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0220284080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9 684 600,00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0220284080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9 684 600,00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0220284080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9 684 600,00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02202S2050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939 012,00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02202S2050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939 012,00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02202S2050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939 012,00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18 346 386,00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Работа с детьми и молодежью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15 446 366,00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14 900 516,00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14 900 516,00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14 900 516,00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0300170280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545 850,00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0300170280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545 850,00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0300170280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545 850,00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100 120,00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0300270280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100 120,00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0300270280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100 120,00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0300270280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100 120,00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Социальная активность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030E800000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2 799 900,00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030E800590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2 790 750,00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030E800590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2 790 750,00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030E800590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2 790 750,00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030E870280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9 150,00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030E870280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9 150,00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030E870280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9 150,00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99 775 259,00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99 775 259,00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99 775 259,00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80 260 229,00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78 838 229,00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77 619 633,00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77 619 633,00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ED3A3A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1 167 073,24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1 167 073,24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51 522,76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51 522,76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1 422 000,00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1 322 149,00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1 322 149,00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99 851,00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99 851,00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563 500,00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0210470130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513 500,00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0210470130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111 400,00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0210470130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111 400,00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0210470130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402 100,00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0210470130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402 100,00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0210700000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18 951 530,00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0210702040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18 951 530,00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0210702040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18 951 530,00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0210702040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18 951 530,00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221 802 204,27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Культура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213 294 214,27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213 294 214,27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211 529 314,27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библиотечного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70 547 266,01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69 732 213,37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64 137 565,59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64 137 565,59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5 511 837,78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5 511 837,78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82 810,00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82 810,00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0510182520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662 800,00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0510182520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662 800,00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0510182520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662 800,00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05101L5190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117 368,42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05101L5190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117 368,42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05101L5190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117 368,42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05101S2520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34 884,22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05101S2520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34 884,22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05101S2520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34 884,22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музейного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11 815 040,00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</w:t>
            </w:r>
            <w:r w:rsidRPr="00ED3A3A">
              <w:rPr>
                <w:sz w:val="16"/>
                <w:szCs w:val="16"/>
              </w:rPr>
              <w:lastRenderedPageBreak/>
              <w:t xml:space="preserve">учреждений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11 815 040,00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11 815 040,00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11 815 040,00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культурно досуговой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107 214 608,26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91 420 742,82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91 420 742,82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91 420 742,82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0510370050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2 080 000,00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0510370050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2 080 000,00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0510370050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2 080 000,00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0510372580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13 613 865,44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0510372580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13 613 865,44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0510372580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13 613 865,44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0510385160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0510385160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0510385160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 xml:space="preserve">Разработка проектно-сметной документации и софинансирование строительства объекта культуры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Центр культурного развития</w:t>
            </w:r>
            <w:r>
              <w:rPr>
                <w:sz w:val="16"/>
                <w:szCs w:val="16"/>
              </w:rPr>
              <w:t>»</w:t>
            </w:r>
            <w:r w:rsidRPr="00ED3A3A">
              <w:rPr>
                <w:sz w:val="16"/>
                <w:szCs w:val="16"/>
              </w:rPr>
              <w:t xml:space="preserve"> п. Половинка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11 952 400,00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0510470050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11 952 400,00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0510470050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5 976 200,00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0510470050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5 976 200,00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0510470050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5 976 200,00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0510470050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5 976 200,00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Культурная среда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051A100000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10 000 000,00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051A154540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10 000 000,00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051A154540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10 000 000,00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051A154540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10 000 000,00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Подготовка и проведение юбилейных мероприятий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0540000000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1 764 900,00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Празднование 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0540100000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1 764 900,00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Расходы на реализацию плана мероприятий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1 764 900,00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250 200,00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250 200,00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416 000,00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416 000,00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1 098 700,00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865 800,00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232 900,00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8 507 990,00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8 507 990,00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8 507 990,00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8 037 090,00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0530102040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8 037 090,00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0530102040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8 034 490,00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0530102040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8 034 490,00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0530102040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0530102040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архивного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0530200000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470 900,00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0530284100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470 900,00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0530284100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470 900,00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ED3A3A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0530284100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470 900,00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ЗДРАВООХРАНЕНИЕ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2 833 500,00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2 833 500,00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Экологическая безопасность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2 833 500,00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1501000000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2 833 500,00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1501084280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2 833 500,00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1501084280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34 000,00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1501084280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34 000,00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1501084280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2 799 500,00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1501084280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2 799 500,00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53 830 073,69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11 194 389,48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11 194 389,48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Дополнительное пенсионное обеспечение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11 194 389,48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0100270220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11 194 389,48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0100270220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11 194 389,48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0100270220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11 194 389,48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11 560 000,00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11 560 000,00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11 560 000,00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1120200000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11 560 000,00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Расходы на осуществление полномочий по обеспечению жильем отдельных категорий граждан, установленных федеральными законами от 12 января 1995 года № 5-ФЗ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 ветеранах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1120251350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7 560 000,00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1120251350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7 560 000,00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1120251350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7 560 000,00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Расходы на осуществление полномочий по обеспечению жильем отдельных категорий граждан, установленных Федеральным законом от 24 ноября 1995 года №181-ФЗ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 социальной защите инвалидов в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1120251760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4 000 000,00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1120251760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4 000 000,00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1120251760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4 000 000,00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29 205 684,21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13 888 000,00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13 888 000,00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13 888 000,00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13 888 000,00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13 888 000,00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13 888 000,00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15 317 684,21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15 317 684,21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жильем молодых семей</w:t>
            </w:r>
            <w:r>
              <w:rPr>
                <w:sz w:val="16"/>
                <w:szCs w:val="16"/>
              </w:rPr>
              <w:t>»</w:t>
            </w:r>
            <w:r w:rsidRPr="00ED3A3A">
              <w:rPr>
                <w:sz w:val="16"/>
                <w:szCs w:val="16"/>
              </w:rPr>
              <w:t xml:space="preserve"> государственной программы Российской Федерации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Обеспечение доступным и комфортным жильем и коммунальными услугами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15 317 684,21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11201L4970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15 317 684,21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11201L4970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15 317 684,21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11201L4970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15 317 684,21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1 870 000,00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1 870 000,00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Поддержка социально ориентированных некоммерческих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2120170070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2120170070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2120170070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2120200000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2120270070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2120270070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2120270070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Информирование населения о деятельности органов местного самоуправления Кондинского района через средства массовой информации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1 470 000,00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Оказание дополнительной поддержки отдельным категориям граждан, проживающим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2130300000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1 470 000,00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2130370260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1 470 000,00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2130370260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1 470 000,00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2130370260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1 470 000,00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14 223 592,63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705 473,68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705 473,68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Укрепление материально-технической базы учреждений спорта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705 473,68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0600582130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670 200,00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0600582130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670 200,00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0600582130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670 200,00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06005S2130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35 273,68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06005S2130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35 273,68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06005S2130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35 273,68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3 730 860,00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3 730 860,00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1 000 000,00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0600170040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1 000 000,00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0600170040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0600170040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0600170040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0600170040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90 860,00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0600270040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90 860,00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0600270040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90 860,00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0600270040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90 860,00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2 640 000,00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0600370040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2 640 000,00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0600370040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2 640 000,00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ED3A3A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0600370040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2 640 000,00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Спорт высших достижений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3 289 578,95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3 289 578,95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3 289 578,95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0600382110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3 125 100,00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0600382110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3 125 100,00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0600382110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2 025 100,00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0600382110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1 100 000,00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06003S2110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164 478,95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06003S2110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164 478,95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06003S2110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106 584,21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06003S2110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57 894,74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6 497 680,00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6 497 680,00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6 497 680,00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6 497 680,00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6 497 680,00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0600402040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6 497 680,00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9 881 600,00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9 881 600,00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9 881 600,00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Информирование населения о деятельности органов местного самоуправления Кондинского района через средства массовой информации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9 881 600,00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4 972 300,00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2130170260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4 972 300,00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2130170260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4 972 300,00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2130170260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4 972 300,00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2130200000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4 909 300,00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2130270260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4 909 300,00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2130270260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4 909 300,00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2130270260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4 909 300,00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32 000,00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32 000,00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32 000,00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Управление муниципальным долгом</w:t>
            </w:r>
            <w:r>
              <w:rPr>
                <w:sz w:val="16"/>
                <w:szCs w:val="16"/>
              </w:rPr>
              <w:t>»</w:t>
            </w:r>
            <w:r w:rsidRPr="00ED3A3A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32 000,00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1900200650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32 000,00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1900200650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32 000,00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1900200650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730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32 000,00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333 867 708,66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288 831 300,00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288 831 300,00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Расчет и распределение дотации на выравнивание бюджетной обеспеченности поселений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288 831 300,00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lastRenderedPageBreak/>
              <w:t>Дотация на выравнивание бюджетной обеспеченности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2000186010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288 831 300,00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2000186010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288 831 300,00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Дотации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2000186010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288 831 300,00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45 036 408,66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45 036 408,66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ED3A3A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45 036 408,66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2000286020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45 036 408,66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2000286020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45 036 408,66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601" w:rsidRPr="00ED3A3A" w:rsidRDefault="00555601" w:rsidP="00A663AB">
            <w:pPr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2000286020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45 036 408,66</w:t>
            </w:r>
          </w:p>
        </w:tc>
      </w:tr>
      <w:tr w:rsidR="00555601" w:rsidRPr="00ED3A3A" w:rsidTr="00A663AB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601" w:rsidRPr="00ED3A3A" w:rsidRDefault="00555601" w:rsidP="00A663AB">
            <w:pPr>
              <w:rPr>
                <w:sz w:val="20"/>
                <w:szCs w:val="20"/>
              </w:rPr>
            </w:pPr>
            <w:r w:rsidRPr="00ED3A3A">
              <w:rPr>
                <w:sz w:val="20"/>
                <w:szCs w:val="20"/>
              </w:rPr>
              <w:t>Итого: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601" w:rsidRPr="00ED3A3A" w:rsidRDefault="00555601" w:rsidP="00A663AB">
            <w:pPr>
              <w:jc w:val="center"/>
              <w:rPr>
                <w:sz w:val="16"/>
                <w:szCs w:val="16"/>
              </w:rPr>
            </w:pPr>
            <w:r w:rsidRPr="00ED3A3A">
              <w:rPr>
                <w:sz w:val="16"/>
                <w:szCs w:val="16"/>
              </w:rPr>
              <w:t>4 592 554 628,19</w:t>
            </w:r>
          </w:p>
        </w:tc>
      </w:tr>
    </w:tbl>
    <w:p w:rsidR="00555601" w:rsidRDefault="00555601" w:rsidP="00555601">
      <w:pPr>
        <w:jc w:val="center"/>
        <w:rPr>
          <w:sz w:val="28"/>
          <w:szCs w:val="26"/>
        </w:rPr>
      </w:pPr>
    </w:p>
    <w:p w:rsidR="00555601" w:rsidRDefault="00555601" w:rsidP="00555601">
      <w:pPr>
        <w:jc w:val="center"/>
        <w:rPr>
          <w:sz w:val="28"/>
          <w:szCs w:val="26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3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2"/>
  </w:num>
  <w:num w:numId="6">
    <w:abstractNumId w:val="11"/>
  </w:num>
  <w:num w:numId="7">
    <w:abstractNumId w:val="16"/>
  </w:num>
  <w:num w:numId="8">
    <w:abstractNumId w:val="15"/>
  </w:num>
  <w:num w:numId="9">
    <w:abstractNumId w:val="7"/>
  </w:num>
  <w:num w:numId="10">
    <w:abstractNumId w:val="4"/>
  </w:num>
  <w:num w:numId="11">
    <w:abstractNumId w:val="9"/>
  </w:num>
  <w:num w:numId="12">
    <w:abstractNumId w:val="2"/>
  </w:num>
  <w:num w:numId="13">
    <w:abstractNumId w:val="8"/>
  </w:num>
  <w:num w:numId="14">
    <w:abstractNumId w:val="14"/>
  </w:num>
  <w:num w:numId="15">
    <w:abstractNumId w:val="10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48C"/>
    <w:rsid w:val="00555601"/>
    <w:rsid w:val="00E2748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55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55560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55560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5560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55560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55560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55601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555601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55601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555601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555601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555601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55560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555601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555601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555601"/>
    <w:rPr>
      <w:color w:val="0000FF"/>
      <w:u w:val="single"/>
    </w:rPr>
  </w:style>
  <w:style w:type="paragraph" w:customStyle="1" w:styleId="ConsTitle">
    <w:name w:val="ConsTitle"/>
    <w:rsid w:val="00555601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55560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5556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55560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5556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555601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55560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555601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555601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555601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555601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555601"/>
    <w:pPr>
      <w:jc w:val="center"/>
    </w:pPr>
    <w:rPr>
      <w:b/>
      <w:bCs/>
      <w:sz w:val="28"/>
    </w:rPr>
  </w:style>
  <w:style w:type="character" w:customStyle="1" w:styleId="af1">
    <w:name w:val="Название Знак"/>
    <w:aliases w:val="Знак Знак"/>
    <w:basedOn w:val="a1"/>
    <w:link w:val="af0"/>
    <w:rsid w:val="0055560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555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5556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55560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556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5560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556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5560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556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5556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55560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555601"/>
  </w:style>
  <w:style w:type="paragraph" w:styleId="af4">
    <w:name w:val="footnote text"/>
    <w:basedOn w:val="a0"/>
    <w:link w:val="af5"/>
    <w:rsid w:val="00555601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5556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555601"/>
    <w:rPr>
      <w:vertAlign w:val="superscript"/>
    </w:rPr>
  </w:style>
  <w:style w:type="character" w:styleId="af7">
    <w:name w:val="annotation reference"/>
    <w:rsid w:val="00555601"/>
    <w:rPr>
      <w:sz w:val="16"/>
      <w:szCs w:val="16"/>
    </w:rPr>
  </w:style>
  <w:style w:type="paragraph" w:styleId="af8">
    <w:name w:val="annotation text"/>
    <w:basedOn w:val="a0"/>
    <w:link w:val="af9"/>
    <w:rsid w:val="00555601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555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555601"/>
    <w:rPr>
      <w:b/>
      <w:bCs/>
    </w:rPr>
  </w:style>
  <w:style w:type="character" w:customStyle="1" w:styleId="afb">
    <w:name w:val="Тема примечания Знак"/>
    <w:basedOn w:val="af9"/>
    <w:link w:val="afa"/>
    <w:rsid w:val="005556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">
    <w:name w:val="No Spacing"/>
    <w:link w:val="afc"/>
    <w:uiPriority w:val="1"/>
    <w:qFormat/>
    <w:rsid w:val="00555601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"/>
    <w:uiPriority w:val="1"/>
    <w:locked/>
    <w:rsid w:val="00555601"/>
    <w:rPr>
      <w:rFonts w:ascii="Calibri" w:eastAsia="Calibri" w:hAnsi="Calibri" w:cs="Times New Roman"/>
    </w:rPr>
  </w:style>
  <w:style w:type="paragraph" w:styleId="afd">
    <w:name w:val="List Paragraph"/>
    <w:basedOn w:val="a0"/>
    <w:link w:val="afe"/>
    <w:uiPriority w:val="34"/>
    <w:qFormat/>
    <w:rsid w:val="005556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555601"/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555601"/>
  </w:style>
  <w:style w:type="paragraph" w:customStyle="1" w:styleId="ConsPlusDocList">
    <w:name w:val="ConsPlusDocList"/>
    <w:next w:val="a0"/>
    <w:rsid w:val="00555601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55560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ff">
    <w:name w:val="List Bullet"/>
    <w:basedOn w:val="a0"/>
    <w:unhideWhenUsed/>
    <w:rsid w:val="00555601"/>
    <w:pPr>
      <w:numPr>
        <w:numId w:val="1"/>
      </w:numPr>
      <w:contextualSpacing/>
    </w:pPr>
  </w:style>
  <w:style w:type="paragraph" w:customStyle="1" w:styleId="aff0">
    <w:name w:val="a"/>
    <w:basedOn w:val="a0"/>
    <w:rsid w:val="00555601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5556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555601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555601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5556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555601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555601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55560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555601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555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555601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55560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555601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5556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555601"/>
    <w:pPr>
      <w:widowControl w:val="0"/>
      <w:ind w:left="567"/>
    </w:pPr>
    <w:rPr>
      <w:szCs w:val="20"/>
    </w:rPr>
  </w:style>
  <w:style w:type="paragraph" w:customStyle="1" w:styleId="13">
    <w:name w:val=" Знак Знак Знак1"/>
    <w:basedOn w:val="a0"/>
    <w:rsid w:val="0055560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2"/>
    <w:next w:val="af2"/>
    <w:uiPriority w:val="59"/>
    <w:rsid w:val="00555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555601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55560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 Знак Знак Знак"/>
    <w:basedOn w:val="a0"/>
    <w:rsid w:val="0055560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 Знак Знак Знак Знак Знак Знак"/>
    <w:basedOn w:val="a0"/>
    <w:rsid w:val="0055560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"/>
    <w:basedOn w:val="a0"/>
    <w:rsid w:val="005556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555601"/>
    <w:pPr>
      <w:suppressAutoHyphens/>
      <w:jc w:val="both"/>
    </w:pPr>
    <w:rPr>
      <w:sz w:val="28"/>
      <w:lang w:eastAsia="ar-SA"/>
    </w:rPr>
  </w:style>
  <w:style w:type="paragraph" w:customStyle="1" w:styleId="affc">
    <w:name w:val=" Знак Знак Знак Знак Знак Знак Знак Знак Знак Знак Знак Знак Знак Знак Знак"/>
    <w:basedOn w:val="a0"/>
    <w:rsid w:val="0055560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555601"/>
    <w:rPr>
      <w:b/>
      <w:bCs/>
    </w:rPr>
  </w:style>
  <w:style w:type="character" w:styleId="affe">
    <w:name w:val="Intense Emphasis"/>
    <w:uiPriority w:val="21"/>
    <w:qFormat/>
    <w:rsid w:val="00555601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555601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5">
    <w:name w:val="toc 1"/>
    <w:basedOn w:val="a0"/>
    <w:next w:val="a0"/>
    <w:autoRedefine/>
    <w:uiPriority w:val="39"/>
    <w:unhideWhenUsed/>
    <w:rsid w:val="00555601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555601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555601"/>
    <w:pPr>
      <w:ind w:left="480"/>
    </w:pPr>
  </w:style>
  <w:style w:type="character" w:styleId="afff0">
    <w:name w:val="Book Title"/>
    <w:uiPriority w:val="33"/>
    <w:qFormat/>
    <w:rsid w:val="00555601"/>
    <w:rPr>
      <w:b/>
      <w:bCs/>
      <w:smallCaps/>
      <w:spacing w:val="5"/>
    </w:rPr>
  </w:style>
  <w:style w:type="paragraph" w:customStyle="1" w:styleId="afff1">
    <w:name w:val=" Знак Знак"/>
    <w:basedOn w:val="a0"/>
    <w:rsid w:val="0055560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555601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5556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555601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5556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555601"/>
    <w:rPr>
      <w:b/>
      <w:bCs/>
      <w:color w:val="000080"/>
    </w:rPr>
  </w:style>
  <w:style w:type="character" w:customStyle="1" w:styleId="afff5">
    <w:name w:val="Гипертекстовая ссылка"/>
    <w:rsid w:val="00555601"/>
    <w:rPr>
      <w:b/>
      <w:bCs/>
      <w:color w:val="008000"/>
    </w:rPr>
  </w:style>
  <w:style w:type="paragraph" w:customStyle="1" w:styleId="afff6">
    <w:name w:val=" Знак"/>
    <w:basedOn w:val="a0"/>
    <w:rsid w:val="00555601"/>
    <w:rPr>
      <w:rFonts w:ascii="Verdana" w:hAnsi="Verdana" w:cs="Verdana"/>
      <w:sz w:val="20"/>
      <w:szCs w:val="20"/>
      <w:lang w:val="en-US" w:eastAsia="en-US"/>
    </w:rPr>
  </w:style>
  <w:style w:type="table" w:styleId="16">
    <w:name w:val="Table Classic 1"/>
    <w:basedOn w:val="a2"/>
    <w:rsid w:val="00555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7">
    <w:name w:val=" Знак1"/>
    <w:basedOn w:val="a0"/>
    <w:rsid w:val="0055560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555601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8">
    <w:name w:val="Знак Знак1 Знак"/>
    <w:basedOn w:val="a0"/>
    <w:rsid w:val="0055560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Абзац списка1"/>
    <w:basedOn w:val="a0"/>
    <w:rsid w:val="00555601"/>
    <w:pPr>
      <w:ind w:left="720"/>
    </w:pPr>
  </w:style>
  <w:style w:type="paragraph" w:customStyle="1" w:styleId="ConsCell">
    <w:name w:val="ConsCell"/>
    <w:rsid w:val="005556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555601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555601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555601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55560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555601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555601"/>
    <w:rPr>
      <w:color w:val="4682B4"/>
    </w:rPr>
  </w:style>
  <w:style w:type="paragraph" w:customStyle="1" w:styleId="27">
    <w:name w:val="Знак Знак2 Знак"/>
    <w:basedOn w:val="a0"/>
    <w:rsid w:val="0055560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555601"/>
  </w:style>
  <w:style w:type="paragraph" w:customStyle="1" w:styleId="Default">
    <w:name w:val="Default"/>
    <w:rsid w:val="005556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lk">
    <w:name w:val="blk"/>
    <w:rsid w:val="00555601"/>
  </w:style>
  <w:style w:type="character" w:customStyle="1" w:styleId="nobr">
    <w:name w:val="nobr"/>
    <w:rsid w:val="00555601"/>
  </w:style>
  <w:style w:type="character" w:customStyle="1" w:styleId="28">
    <w:name w:val="Основной текст (2)_"/>
    <w:link w:val="29"/>
    <w:locked/>
    <w:rsid w:val="00555601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555601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555601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5556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555601"/>
    <w:rPr>
      <w:vertAlign w:val="superscript"/>
    </w:rPr>
  </w:style>
  <w:style w:type="character" w:styleId="afffa">
    <w:name w:val="Emphasis"/>
    <w:qFormat/>
    <w:rsid w:val="00555601"/>
    <w:rPr>
      <w:i/>
      <w:iCs/>
    </w:rPr>
  </w:style>
  <w:style w:type="paragraph" w:customStyle="1" w:styleId="xl63">
    <w:name w:val="xl63"/>
    <w:basedOn w:val="a0"/>
    <w:rsid w:val="00555601"/>
    <w:pPr>
      <w:spacing w:before="100" w:beforeAutospacing="1" w:after="100" w:afterAutospacing="1"/>
    </w:pPr>
  </w:style>
  <w:style w:type="paragraph" w:customStyle="1" w:styleId="xl64">
    <w:name w:val="xl64"/>
    <w:basedOn w:val="a0"/>
    <w:rsid w:val="00555601"/>
    <w:pPr>
      <w:spacing w:before="100" w:beforeAutospacing="1" w:after="100" w:afterAutospacing="1"/>
    </w:pPr>
  </w:style>
  <w:style w:type="paragraph" w:customStyle="1" w:styleId="xl65">
    <w:name w:val="xl65"/>
    <w:basedOn w:val="a0"/>
    <w:rsid w:val="0055560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555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5556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555601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555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5556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555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555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555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55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55560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55560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5560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55560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55560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55601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555601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55601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555601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555601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555601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55560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555601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555601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555601"/>
    <w:rPr>
      <w:color w:val="0000FF"/>
      <w:u w:val="single"/>
    </w:rPr>
  </w:style>
  <w:style w:type="paragraph" w:customStyle="1" w:styleId="ConsTitle">
    <w:name w:val="ConsTitle"/>
    <w:rsid w:val="00555601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55560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5556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55560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5556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555601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55560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555601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555601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555601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555601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555601"/>
    <w:pPr>
      <w:jc w:val="center"/>
    </w:pPr>
    <w:rPr>
      <w:b/>
      <w:bCs/>
      <w:sz w:val="28"/>
    </w:rPr>
  </w:style>
  <w:style w:type="character" w:customStyle="1" w:styleId="af1">
    <w:name w:val="Название Знак"/>
    <w:aliases w:val="Знак Знак"/>
    <w:basedOn w:val="a1"/>
    <w:link w:val="af0"/>
    <w:rsid w:val="0055560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555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5556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55560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556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5560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556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5560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556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5556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55560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555601"/>
  </w:style>
  <w:style w:type="paragraph" w:styleId="af4">
    <w:name w:val="footnote text"/>
    <w:basedOn w:val="a0"/>
    <w:link w:val="af5"/>
    <w:rsid w:val="00555601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5556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555601"/>
    <w:rPr>
      <w:vertAlign w:val="superscript"/>
    </w:rPr>
  </w:style>
  <w:style w:type="character" w:styleId="af7">
    <w:name w:val="annotation reference"/>
    <w:rsid w:val="00555601"/>
    <w:rPr>
      <w:sz w:val="16"/>
      <w:szCs w:val="16"/>
    </w:rPr>
  </w:style>
  <w:style w:type="paragraph" w:styleId="af8">
    <w:name w:val="annotation text"/>
    <w:basedOn w:val="a0"/>
    <w:link w:val="af9"/>
    <w:rsid w:val="00555601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555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555601"/>
    <w:rPr>
      <w:b/>
      <w:bCs/>
    </w:rPr>
  </w:style>
  <w:style w:type="character" w:customStyle="1" w:styleId="afb">
    <w:name w:val="Тема примечания Знак"/>
    <w:basedOn w:val="af9"/>
    <w:link w:val="afa"/>
    <w:rsid w:val="005556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">
    <w:name w:val="No Spacing"/>
    <w:link w:val="afc"/>
    <w:uiPriority w:val="1"/>
    <w:qFormat/>
    <w:rsid w:val="00555601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"/>
    <w:uiPriority w:val="1"/>
    <w:locked/>
    <w:rsid w:val="00555601"/>
    <w:rPr>
      <w:rFonts w:ascii="Calibri" w:eastAsia="Calibri" w:hAnsi="Calibri" w:cs="Times New Roman"/>
    </w:rPr>
  </w:style>
  <w:style w:type="paragraph" w:styleId="afd">
    <w:name w:val="List Paragraph"/>
    <w:basedOn w:val="a0"/>
    <w:link w:val="afe"/>
    <w:uiPriority w:val="34"/>
    <w:qFormat/>
    <w:rsid w:val="005556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555601"/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555601"/>
  </w:style>
  <w:style w:type="paragraph" w:customStyle="1" w:styleId="ConsPlusDocList">
    <w:name w:val="ConsPlusDocList"/>
    <w:next w:val="a0"/>
    <w:rsid w:val="00555601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55560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ff">
    <w:name w:val="List Bullet"/>
    <w:basedOn w:val="a0"/>
    <w:unhideWhenUsed/>
    <w:rsid w:val="00555601"/>
    <w:pPr>
      <w:numPr>
        <w:numId w:val="1"/>
      </w:numPr>
      <w:contextualSpacing/>
    </w:pPr>
  </w:style>
  <w:style w:type="paragraph" w:customStyle="1" w:styleId="aff0">
    <w:name w:val="a"/>
    <w:basedOn w:val="a0"/>
    <w:rsid w:val="00555601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5556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555601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555601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5556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555601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555601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55560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555601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555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555601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55560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555601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5556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555601"/>
    <w:pPr>
      <w:widowControl w:val="0"/>
      <w:ind w:left="567"/>
    </w:pPr>
    <w:rPr>
      <w:szCs w:val="20"/>
    </w:rPr>
  </w:style>
  <w:style w:type="paragraph" w:customStyle="1" w:styleId="13">
    <w:name w:val=" Знак Знак Знак1"/>
    <w:basedOn w:val="a0"/>
    <w:rsid w:val="0055560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2"/>
    <w:next w:val="af2"/>
    <w:uiPriority w:val="59"/>
    <w:rsid w:val="00555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555601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55560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 Знак Знак Знак"/>
    <w:basedOn w:val="a0"/>
    <w:rsid w:val="0055560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 Знак Знак Знак Знак Знак Знак"/>
    <w:basedOn w:val="a0"/>
    <w:rsid w:val="0055560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"/>
    <w:basedOn w:val="a0"/>
    <w:rsid w:val="005556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555601"/>
    <w:pPr>
      <w:suppressAutoHyphens/>
      <w:jc w:val="both"/>
    </w:pPr>
    <w:rPr>
      <w:sz w:val="28"/>
      <w:lang w:eastAsia="ar-SA"/>
    </w:rPr>
  </w:style>
  <w:style w:type="paragraph" w:customStyle="1" w:styleId="affc">
    <w:name w:val=" Знак Знак Знак Знак Знак Знак Знак Знак Знак Знак Знак Знак Знак Знак Знак"/>
    <w:basedOn w:val="a0"/>
    <w:rsid w:val="0055560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555601"/>
    <w:rPr>
      <w:b/>
      <w:bCs/>
    </w:rPr>
  </w:style>
  <w:style w:type="character" w:styleId="affe">
    <w:name w:val="Intense Emphasis"/>
    <w:uiPriority w:val="21"/>
    <w:qFormat/>
    <w:rsid w:val="00555601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555601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5">
    <w:name w:val="toc 1"/>
    <w:basedOn w:val="a0"/>
    <w:next w:val="a0"/>
    <w:autoRedefine/>
    <w:uiPriority w:val="39"/>
    <w:unhideWhenUsed/>
    <w:rsid w:val="00555601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555601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555601"/>
    <w:pPr>
      <w:ind w:left="480"/>
    </w:pPr>
  </w:style>
  <w:style w:type="character" w:styleId="afff0">
    <w:name w:val="Book Title"/>
    <w:uiPriority w:val="33"/>
    <w:qFormat/>
    <w:rsid w:val="00555601"/>
    <w:rPr>
      <w:b/>
      <w:bCs/>
      <w:smallCaps/>
      <w:spacing w:val="5"/>
    </w:rPr>
  </w:style>
  <w:style w:type="paragraph" w:customStyle="1" w:styleId="afff1">
    <w:name w:val=" Знак Знак"/>
    <w:basedOn w:val="a0"/>
    <w:rsid w:val="0055560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555601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5556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555601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5556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555601"/>
    <w:rPr>
      <w:b/>
      <w:bCs/>
      <w:color w:val="000080"/>
    </w:rPr>
  </w:style>
  <w:style w:type="character" w:customStyle="1" w:styleId="afff5">
    <w:name w:val="Гипертекстовая ссылка"/>
    <w:rsid w:val="00555601"/>
    <w:rPr>
      <w:b/>
      <w:bCs/>
      <w:color w:val="008000"/>
    </w:rPr>
  </w:style>
  <w:style w:type="paragraph" w:customStyle="1" w:styleId="afff6">
    <w:name w:val=" Знак"/>
    <w:basedOn w:val="a0"/>
    <w:rsid w:val="00555601"/>
    <w:rPr>
      <w:rFonts w:ascii="Verdana" w:hAnsi="Verdana" w:cs="Verdana"/>
      <w:sz w:val="20"/>
      <w:szCs w:val="20"/>
      <w:lang w:val="en-US" w:eastAsia="en-US"/>
    </w:rPr>
  </w:style>
  <w:style w:type="table" w:styleId="16">
    <w:name w:val="Table Classic 1"/>
    <w:basedOn w:val="a2"/>
    <w:rsid w:val="00555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7">
    <w:name w:val=" Знак1"/>
    <w:basedOn w:val="a0"/>
    <w:rsid w:val="0055560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555601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8">
    <w:name w:val="Знак Знак1 Знак"/>
    <w:basedOn w:val="a0"/>
    <w:rsid w:val="0055560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Абзац списка1"/>
    <w:basedOn w:val="a0"/>
    <w:rsid w:val="00555601"/>
    <w:pPr>
      <w:ind w:left="720"/>
    </w:pPr>
  </w:style>
  <w:style w:type="paragraph" w:customStyle="1" w:styleId="ConsCell">
    <w:name w:val="ConsCell"/>
    <w:rsid w:val="005556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555601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555601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555601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55560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555601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555601"/>
    <w:rPr>
      <w:color w:val="4682B4"/>
    </w:rPr>
  </w:style>
  <w:style w:type="paragraph" w:customStyle="1" w:styleId="27">
    <w:name w:val="Знак Знак2 Знак"/>
    <w:basedOn w:val="a0"/>
    <w:rsid w:val="0055560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555601"/>
  </w:style>
  <w:style w:type="paragraph" w:customStyle="1" w:styleId="Default">
    <w:name w:val="Default"/>
    <w:rsid w:val="005556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lk">
    <w:name w:val="blk"/>
    <w:rsid w:val="00555601"/>
  </w:style>
  <w:style w:type="character" w:customStyle="1" w:styleId="nobr">
    <w:name w:val="nobr"/>
    <w:rsid w:val="00555601"/>
  </w:style>
  <w:style w:type="character" w:customStyle="1" w:styleId="28">
    <w:name w:val="Основной текст (2)_"/>
    <w:link w:val="29"/>
    <w:locked/>
    <w:rsid w:val="00555601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555601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555601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5556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555601"/>
    <w:rPr>
      <w:vertAlign w:val="superscript"/>
    </w:rPr>
  </w:style>
  <w:style w:type="character" w:styleId="afffa">
    <w:name w:val="Emphasis"/>
    <w:qFormat/>
    <w:rsid w:val="00555601"/>
    <w:rPr>
      <w:i/>
      <w:iCs/>
    </w:rPr>
  </w:style>
  <w:style w:type="paragraph" w:customStyle="1" w:styleId="xl63">
    <w:name w:val="xl63"/>
    <w:basedOn w:val="a0"/>
    <w:rsid w:val="00555601"/>
    <w:pPr>
      <w:spacing w:before="100" w:beforeAutospacing="1" w:after="100" w:afterAutospacing="1"/>
    </w:pPr>
  </w:style>
  <w:style w:type="paragraph" w:customStyle="1" w:styleId="xl64">
    <w:name w:val="xl64"/>
    <w:basedOn w:val="a0"/>
    <w:rsid w:val="00555601"/>
    <w:pPr>
      <w:spacing w:before="100" w:beforeAutospacing="1" w:after="100" w:afterAutospacing="1"/>
    </w:pPr>
  </w:style>
  <w:style w:type="paragraph" w:customStyle="1" w:styleId="xl65">
    <w:name w:val="xl65"/>
    <w:basedOn w:val="a0"/>
    <w:rsid w:val="0055560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555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5556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555601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555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5556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555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555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555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555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19465</Words>
  <Characters>110952</Characters>
  <Application>Microsoft Office Word</Application>
  <DocSecurity>0</DocSecurity>
  <Lines>924</Lines>
  <Paragraphs>260</Paragraphs>
  <ScaleCrop>false</ScaleCrop>
  <Company/>
  <LinksUpToDate>false</LinksUpToDate>
  <CharactersWithSpaces>130157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2023-03-28T12:35:00Z</dcterms:created>
  <dcterms:modified xsi:type="dcterms:W3CDTF">2023-03-28T12:35:00Z</dcterms:modified>
</cp:coreProperties>
</file>